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5C2FA358" w:rsidR="00BA6FE6" w:rsidRPr="00BA6FE6" w:rsidRDefault="00B40C43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BA6FE6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24</w:t>
      </w:r>
      <w:r w:rsidR="00BA6FE6">
        <w:rPr>
          <w:rFonts w:ascii="Calibri" w:hAnsi="Calibri" w:cs="Calibri"/>
          <w:b/>
          <w:bCs/>
          <w:sz w:val="22"/>
          <w:szCs w:val="22"/>
        </w:rPr>
        <w:t>/2021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4EC39200" w14:textId="529F8BC1" w:rsidR="00533BEE" w:rsidRPr="0015538F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Molly Cassin</w:t>
      </w:r>
    </w:p>
    <w:p w14:paraId="721813AD" w14:textId="4DD0651B" w:rsidR="00BA6FE6" w:rsidRPr="00533BEE" w:rsidRDefault="00BA6FE6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533BEE">
        <w:rPr>
          <w:rFonts w:ascii="Calibri" w:hAnsi="Calibri" w:cs="Calibri"/>
          <w:sz w:val="22"/>
          <w:szCs w:val="22"/>
        </w:rPr>
        <w:t xml:space="preserve">Maxie Clarke </w:t>
      </w:r>
    </w:p>
    <w:p w14:paraId="31DBB044" w14:textId="77777777" w:rsidR="00533BEE" w:rsidRP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Nissa Cox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45BA2CA4" w:rsidR="00063C6A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6687A8B3" w14:textId="77777777" w:rsidR="00BA6FE6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Trisha Kocanda </w:t>
      </w:r>
    </w:p>
    <w:p w14:paraId="200EFCA8" w14:textId="1C51BE2B" w:rsidR="00533BEE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46CB5752" w14:textId="2A9A5843" w:rsidR="00BA6FE6" w:rsidRDefault="00BA6FE6" w:rsidP="00BA6FE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631046C8" w14:textId="5DC6525E" w:rsidR="00F652AE" w:rsidRDefault="00F652AE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at the t</w:t>
      </w:r>
      <w:r w:rsidRPr="00F652AE">
        <w:rPr>
          <w:rFonts w:ascii="Calibri" w:hAnsi="Calibri" w:cs="Calibri"/>
          <w:sz w:val="22"/>
          <w:szCs w:val="22"/>
        </w:rPr>
        <w:t xml:space="preserve">ail end of survey collection for </w:t>
      </w:r>
      <w:r w:rsidR="009D12BC">
        <w:rPr>
          <w:rFonts w:ascii="Calibri" w:hAnsi="Calibri" w:cs="Calibri"/>
          <w:sz w:val="22"/>
          <w:szCs w:val="22"/>
        </w:rPr>
        <w:t xml:space="preserve">the </w:t>
      </w:r>
      <w:r w:rsidRPr="00F652AE">
        <w:rPr>
          <w:rFonts w:ascii="Calibri" w:hAnsi="Calibri" w:cs="Calibri"/>
          <w:sz w:val="22"/>
          <w:szCs w:val="22"/>
        </w:rPr>
        <w:t>capital improvement plan</w:t>
      </w:r>
      <w:r>
        <w:rPr>
          <w:rFonts w:ascii="Calibri" w:hAnsi="Calibri" w:cs="Calibri"/>
          <w:sz w:val="22"/>
          <w:szCs w:val="22"/>
        </w:rPr>
        <w:t xml:space="preserve">. Next step is the polling group will analyze data and then put together a revised recommendation to </w:t>
      </w:r>
      <w:r w:rsidR="009D12BC">
        <w:rPr>
          <w:rFonts w:ascii="Calibri" w:hAnsi="Calibri" w:cs="Calibri"/>
          <w:sz w:val="22"/>
          <w:szCs w:val="22"/>
        </w:rPr>
        <w:t xml:space="preserve">present to the </w:t>
      </w:r>
      <w:r>
        <w:rPr>
          <w:rFonts w:ascii="Calibri" w:hAnsi="Calibri" w:cs="Calibri"/>
          <w:sz w:val="22"/>
          <w:szCs w:val="22"/>
        </w:rPr>
        <w:t xml:space="preserve">board at </w:t>
      </w:r>
      <w:r w:rsidR="009D12BC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ay meeting. Then Board has until August to </w:t>
      </w:r>
      <w:proofErr w:type="gramStart"/>
      <w:r>
        <w:rPr>
          <w:rFonts w:ascii="Calibri" w:hAnsi="Calibri" w:cs="Calibri"/>
          <w:sz w:val="22"/>
          <w:szCs w:val="22"/>
        </w:rPr>
        <w:t>make a decision</w:t>
      </w:r>
      <w:proofErr w:type="gramEnd"/>
      <w:r>
        <w:rPr>
          <w:rFonts w:ascii="Calibri" w:hAnsi="Calibri" w:cs="Calibri"/>
          <w:sz w:val="22"/>
          <w:szCs w:val="22"/>
        </w:rPr>
        <w:t xml:space="preserve"> on the referendum</w:t>
      </w:r>
      <w:r w:rsidR="009D12BC">
        <w:rPr>
          <w:rFonts w:ascii="Calibri" w:hAnsi="Calibri" w:cs="Calibri"/>
          <w:sz w:val="22"/>
          <w:szCs w:val="22"/>
        </w:rPr>
        <w:t>.</w:t>
      </w:r>
    </w:p>
    <w:p w14:paraId="7E38CE63" w14:textId="1B5A9586" w:rsidR="00B40C43" w:rsidRDefault="00F652AE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Received more than 50 applicants for new </w:t>
      </w:r>
      <w:r w:rsidR="009D12B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irector of </w:t>
      </w:r>
      <w:r w:rsidR="009D12B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nnovation </w:t>
      </w:r>
      <w:r w:rsidR="009D12B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echnology position. Goal is to have someone to recommend to the board at April meeting.</w:t>
      </w:r>
    </w:p>
    <w:p w14:paraId="71397E50" w14:textId="77777777" w:rsidR="00A876FB" w:rsidRDefault="002B4503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approved preliminary staffing plan for next year. Expecting slight decrease. </w:t>
      </w:r>
    </w:p>
    <w:p w14:paraId="0CED42BE" w14:textId="551FC86D" w:rsidR="00F652AE" w:rsidRDefault="002B4503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Denise Mathews, director of student services, has come in and listened and learned</w:t>
      </w:r>
      <w:r w:rsidR="00A876FB">
        <w:rPr>
          <w:rFonts w:ascii="Calibri" w:hAnsi="Calibri" w:cs="Calibri"/>
          <w:sz w:val="22"/>
          <w:szCs w:val="22"/>
        </w:rPr>
        <w:t xml:space="preserve"> and made recommendations</w:t>
      </w:r>
      <w:r>
        <w:rPr>
          <w:rFonts w:ascii="Calibri" w:hAnsi="Calibri" w:cs="Calibri"/>
          <w:sz w:val="22"/>
          <w:szCs w:val="22"/>
        </w:rPr>
        <w:t>. Creating a role for an assistant director of student services</w:t>
      </w:r>
      <w:r w:rsidR="009D12BC">
        <w:rPr>
          <w:rFonts w:ascii="Calibri" w:hAnsi="Calibri" w:cs="Calibri"/>
          <w:sz w:val="22"/>
          <w:szCs w:val="22"/>
        </w:rPr>
        <w:t xml:space="preserve"> to support her.</w:t>
      </w:r>
    </w:p>
    <w:p w14:paraId="1DA079D3" w14:textId="61137721" w:rsidR="002B4503" w:rsidRDefault="002B4503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Focusing on allocating resources for literacy intervention. </w:t>
      </w:r>
    </w:p>
    <w:p w14:paraId="757638BE" w14:textId="6D49BD8E" w:rsidR="00A876FB" w:rsidRDefault="00EC5819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 fees – There were no student fees this year. Next year Skokie and </w:t>
      </w:r>
      <w:r w:rsidR="00A75B72">
        <w:rPr>
          <w:rFonts w:ascii="Calibri" w:hAnsi="Calibri" w:cs="Calibri"/>
          <w:sz w:val="22"/>
          <w:szCs w:val="22"/>
        </w:rPr>
        <w:t>Washburn</w:t>
      </w:r>
      <w:r>
        <w:rPr>
          <w:rFonts w:ascii="Calibri" w:hAnsi="Calibri" w:cs="Calibri"/>
          <w:sz w:val="22"/>
          <w:szCs w:val="22"/>
        </w:rPr>
        <w:t xml:space="preserve"> fees will be reinstated. K-4 will hold for another year, and then following year fees will be reintroduced. </w:t>
      </w:r>
    </w:p>
    <w:p w14:paraId="1BCE88CF" w14:textId="15AFF057" w:rsidR="00EC5819" w:rsidRDefault="00EC5819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Calendar schedule will be going out today. </w:t>
      </w:r>
    </w:p>
    <w:p w14:paraId="19A3EAE9" w14:textId="65A45F6C" w:rsidR="00EC5819" w:rsidRDefault="00EC5819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Conference goal is to keep flexibility for in person and zoom going forward. </w:t>
      </w:r>
    </w:p>
    <w:p w14:paraId="6DED913E" w14:textId="612A4EAE" w:rsidR="00A75B72" w:rsidRPr="00F652AE" w:rsidRDefault="00A75B72" w:rsidP="00B40C43">
      <w:pPr>
        <w:pStyle w:val="Normal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FAN - looking for family liaison from PTOs. Vacancies at crow, Hubbard Woods and Skokie. May be interested in centralizing that and having rep be a part of Central PTO. </w:t>
      </w:r>
    </w:p>
    <w:p w14:paraId="762FF334" w14:textId="4E53CA08" w:rsidR="008A6273" w:rsidRDefault="003B0AF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6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Central PTO Updates </w:t>
      </w:r>
    </w:p>
    <w:p w14:paraId="6AFE4BAC" w14:textId="77777777" w:rsidR="00B90A72" w:rsidRDefault="0015538F" w:rsidP="003B0AF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255AB">
        <w:rPr>
          <w:rFonts w:asciiTheme="minorHAnsi" w:hAnsiTheme="minorHAnsi" w:cstheme="minorHAnsi"/>
          <w:b/>
          <w:bCs/>
          <w:sz w:val="22"/>
          <w:szCs w:val="22"/>
        </w:rPr>
        <w:t xml:space="preserve">President (Molly Cassin): </w:t>
      </w:r>
      <w:r w:rsidR="003C0329">
        <w:rPr>
          <w:rFonts w:asciiTheme="minorHAnsi" w:hAnsiTheme="minorHAnsi" w:cstheme="minorHAnsi"/>
          <w:sz w:val="22"/>
          <w:szCs w:val="22"/>
        </w:rPr>
        <w:t xml:space="preserve"> Slating process is underway at each PTO. Looking for suggestions for people to take Central PTO roles. </w:t>
      </w:r>
      <w:proofErr w:type="gramStart"/>
      <w:r w:rsidR="003C0329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="003C0329">
        <w:rPr>
          <w:rFonts w:asciiTheme="minorHAnsi" w:hAnsiTheme="minorHAnsi" w:cstheme="minorHAnsi"/>
          <w:sz w:val="22"/>
          <w:szCs w:val="22"/>
        </w:rPr>
        <w:t xml:space="preserve"> April 29 meeting slates from each PTO will be presented to central PTO. </w:t>
      </w:r>
      <w:r w:rsidR="00B90A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A6AD8" w14:textId="122B6B42" w:rsidR="0015538F" w:rsidRDefault="00B90A72" w:rsidP="003B0AF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Jenny Loring works with an organization called PAWS for Patrick. They bring therapy dog to work with children. May is mental health awareness month. </w:t>
      </w:r>
      <w:r w:rsidR="004F29F0">
        <w:rPr>
          <w:rFonts w:asciiTheme="minorHAnsi" w:hAnsiTheme="minorHAnsi" w:cstheme="minorHAnsi"/>
          <w:sz w:val="22"/>
          <w:szCs w:val="22"/>
        </w:rPr>
        <w:t xml:space="preserve">Looking to partner somehow. </w:t>
      </w:r>
    </w:p>
    <w:p w14:paraId="26BE6E5D" w14:textId="073F878F" w:rsidR="004F29F0" w:rsidRPr="00E255AB" w:rsidRDefault="004F29F0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Hot Lunch – </w:t>
      </w:r>
      <w:r w:rsidR="000E110C">
        <w:rPr>
          <w:rFonts w:asciiTheme="minorHAnsi" w:hAnsiTheme="minorHAnsi" w:cstheme="minorHAnsi"/>
          <w:sz w:val="22"/>
          <w:szCs w:val="22"/>
        </w:rPr>
        <w:t>Moving towards</w:t>
      </w:r>
      <w:r>
        <w:rPr>
          <w:rFonts w:asciiTheme="minorHAnsi" w:hAnsiTheme="minorHAnsi" w:cstheme="minorHAnsi"/>
          <w:sz w:val="22"/>
          <w:szCs w:val="22"/>
        </w:rPr>
        <w:t xml:space="preserve"> centraliz</w:t>
      </w:r>
      <w:r w:rsidR="000E110C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lunc</w:t>
      </w:r>
      <w:r w:rsidR="000E110C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es</w:t>
      </w:r>
      <w:r w:rsidR="000E110C">
        <w:rPr>
          <w:rFonts w:asciiTheme="minorHAnsi" w:hAnsiTheme="minorHAnsi" w:cstheme="minorHAnsi"/>
          <w:sz w:val="22"/>
          <w:szCs w:val="22"/>
        </w:rPr>
        <w:t xml:space="preserve"> at all schools. </w:t>
      </w:r>
    </w:p>
    <w:p w14:paraId="08E1BF5B" w14:textId="4CD3F59B" w:rsidR="00BA6FE6" w:rsidRDefault="00BA6FE6" w:rsidP="00BA6FE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Directory Spot (</w:t>
      </w:r>
      <w:r w:rsidR="003B0AFF">
        <w:rPr>
          <w:rFonts w:ascii="Calibri" w:hAnsi="Calibri" w:cs="Calibri"/>
          <w:b/>
          <w:bCs/>
          <w:sz w:val="22"/>
          <w:szCs w:val="22"/>
        </w:rPr>
        <w:t>Leigh Sears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>
        <w:rPr>
          <w:rFonts w:ascii="SymbolMT" w:hAnsi="SymbolMT"/>
          <w:sz w:val="22"/>
          <w:szCs w:val="22"/>
        </w:rPr>
        <w:t xml:space="preserve"> </w:t>
      </w:r>
      <w:r w:rsidR="003C0329">
        <w:rPr>
          <w:rFonts w:ascii="SymbolMT" w:hAnsi="SymbolMT"/>
          <w:sz w:val="22"/>
          <w:szCs w:val="22"/>
        </w:rPr>
        <w:t xml:space="preserve"> </w:t>
      </w:r>
      <w:r w:rsidR="00661B1E">
        <w:rPr>
          <w:rFonts w:ascii="SymbolMT" w:hAnsi="SymbolMT"/>
          <w:sz w:val="22"/>
          <w:szCs w:val="22"/>
        </w:rPr>
        <w:t xml:space="preserve">A few new students have been added to directory spot. </w:t>
      </w:r>
    </w:p>
    <w:p w14:paraId="0A034BB4" w14:textId="4227A267" w:rsidR="00BA6FE6" w:rsidRPr="00243DF1" w:rsidRDefault="00BA6FE6" w:rsidP="00B6360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Central PTO Budget (</w:t>
      </w:r>
      <w:r w:rsidR="003B0AFF">
        <w:rPr>
          <w:rFonts w:ascii="Calibri" w:hAnsi="Calibri" w:cs="Calibri"/>
          <w:b/>
          <w:bCs/>
          <w:sz w:val="22"/>
          <w:szCs w:val="22"/>
        </w:rPr>
        <w:t>Kim Ronan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E255AB">
        <w:rPr>
          <w:rFonts w:ascii="Calibri" w:hAnsi="Calibri" w:cs="Calibri"/>
          <w:sz w:val="22"/>
          <w:szCs w:val="22"/>
        </w:rPr>
        <w:t xml:space="preserve"> </w:t>
      </w:r>
      <w:r w:rsidR="00661B1E">
        <w:rPr>
          <w:rFonts w:ascii="Calibri" w:hAnsi="Calibri" w:cs="Calibri"/>
          <w:sz w:val="22"/>
          <w:szCs w:val="22"/>
        </w:rPr>
        <w:t xml:space="preserve">Everyone has binders from audit. We had payments to auditor and web due. Currently have $11,500 in account. Expect about another 1K in expenses for this year. </w:t>
      </w:r>
    </w:p>
    <w:p w14:paraId="5D70581C" w14:textId="040EA134" w:rsidR="00243DF1" w:rsidRPr="00B6360E" w:rsidRDefault="00B6360E" w:rsidP="00243DF1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School PTO Updates</w:t>
      </w:r>
    </w:p>
    <w:p w14:paraId="7067CA6C" w14:textId="66A3E52B" w:rsidR="00243DF1" w:rsidRPr="004B4850" w:rsidRDefault="00243DF1" w:rsidP="004B4850">
      <w:pPr>
        <w:pStyle w:val="NormalWeb"/>
        <w:rPr>
          <w:rFonts w:ascii="SymbolMT" w:hAnsi="SymbolMT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Skokie Washburne (Lisa Farrell</w:t>
      </w:r>
      <w:r w:rsidR="004B4850">
        <w:rPr>
          <w:rFonts w:ascii="Calibri" w:hAnsi="Calibri" w:cs="Calibri"/>
          <w:b/>
          <w:bCs/>
          <w:sz w:val="22"/>
          <w:szCs w:val="22"/>
        </w:rPr>
        <w:t>/</w:t>
      </w:r>
      <w:r w:rsidR="004B4850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b/>
          <w:bCs/>
          <w:sz w:val="22"/>
          <w:szCs w:val="22"/>
        </w:rPr>
        <w:t xml:space="preserve">Michele </w:t>
      </w:r>
      <w:proofErr w:type="spellStart"/>
      <w:r w:rsidR="004B4850" w:rsidRPr="004B4850">
        <w:rPr>
          <w:rFonts w:ascii="Calibri" w:hAnsi="Calibri" w:cs="Calibri"/>
          <w:b/>
          <w:bCs/>
          <w:sz w:val="22"/>
          <w:szCs w:val="22"/>
        </w:rPr>
        <w:t>Giczewski</w:t>
      </w:r>
      <w:proofErr w:type="spellEnd"/>
      <w:r w:rsidRPr="004B4850">
        <w:rPr>
          <w:rFonts w:ascii="Calibri" w:hAnsi="Calibri" w:cs="Calibri"/>
          <w:b/>
          <w:bCs/>
          <w:sz w:val="22"/>
          <w:szCs w:val="22"/>
        </w:rPr>
        <w:t>)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sz w:val="22"/>
          <w:szCs w:val="22"/>
        </w:rPr>
        <w:t>–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F5BC7">
        <w:rPr>
          <w:rFonts w:ascii="Calibri" w:hAnsi="Calibri" w:cs="Calibri"/>
          <w:sz w:val="22"/>
          <w:szCs w:val="22"/>
        </w:rPr>
        <w:t>Field Day will be happening. 8</w:t>
      </w:r>
      <w:r w:rsidR="004F5BC7" w:rsidRPr="004F5BC7">
        <w:rPr>
          <w:rFonts w:ascii="Calibri" w:hAnsi="Calibri" w:cs="Calibri"/>
          <w:sz w:val="22"/>
          <w:szCs w:val="22"/>
          <w:vertAlign w:val="superscript"/>
        </w:rPr>
        <w:t>th</w:t>
      </w:r>
      <w:r w:rsidR="004F5BC7">
        <w:rPr>
          <w:rFonts w:ascii="Calibri" w:hAnsi="Calibri" w:cs="Calibri"/>
          <w:sz w:val="22"/>
          <w:szCs w:val="22"/>
        </w:rPr>
        <w:t xml:space="preserve"> grade graduation committee is meeting. </w:t>
      </w:r>
      <w:r w:rsidR="009A1161">
        <w:rPr>
          <w:rFonts w:ascii="Calibri" w:hAnsi="Calibri" w:cs="Calibri"/>
          <w:sz w:val="22"/>
          <w:szCs w:val="22"/>
        </w:rPr>
        <w:t xml:space="preserve">Social Dance coming up. Doing some beautification to buildings. </w:t>
      </w:r>
    </w:p>
    <w:p w14:paraId="0F9A20C8" w14:textId="49D7162C" w:rsidR="00B25276" w:rsidRDefault="00B25276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Hubbard Woods (</w:t>
      </w:r>
      <w:proofErr w:type="spellStart"/>
      <w:r w:rsidRPr="00B6360E">
        <w:rPr>
          <w:rFonts w:ascii="Calibri" w:hAnsi="Calibri" w:cs="Calibri"/>
          <w:b/>
          <w:bCs/>
          <w:sz w:val="22"/>
          <w:szCs w:val="22"/>
        </w:rPr>
        <w:t>Nissa</w:t>
      </w:r>
      <w:proofErr w:type="spellEnd"/>
      <w:r w:rsidRPr="00B6360E">
        <w:rPr>
          <w:rFonts w:ascii="Calibri" w:hAnsi="Calibri" w:cs="Calibri"/>
          <w:b/>
          <w:bCs/>
          <w:sz w:val="22"/>
          <w:szCs w:val="22"/>
        </w:rPr>
        <w:t xml:space="preserve"> Cox)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B4850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6321D3">
        <w:rPr>
          <w:rFonts w:ascii="Calibri" w:hAnsi="Calibri" w:cs="Calibri"/>
          <w:sz w:val="22"/>
          <w:szCs w:val="22"/>
        </w:rPr>
        <w:t>Teacher staff appreciation was last week and was very well-received. WGST – 4</w:t>
      </w:r>
      <w:r w:rsidR="006321D3" w:rsidRPr="006321D3">
        <w:rPr>
          <w:rFonts w:ascii="Calibri" w:hAnsi="Calibri" w:cs="Calibri"/>
          <w:sz w:val="22"/>
          <w:szCs w:val="22"/>
          <w:vertAlign w:val="superscript"/>
        </w:rPr>
        <w:t>th</w:t>
      </w:r>
      <w:r w:rsidR="006321D3">
        <w:rPr>
          <w:rFonts w:ascii="Calibri" w:hAnsi="Calibri" w:cs="Calibri"/>
          <w:sz w:val="22"/>
          <w:szCs w:val="22"/>
        </w:rPr>
        <w:t xml:space="preserve"> grade news program, fund</w:t>
      </w:r>
      <w:r w:rsidR="004F5BC7">
        <w:rPr>
          <w:rFonts w:ascii="Calibri" w:hAnsi="Calibri" w:cs="Calibri"/>
          <w:sz w:val="22"/>
          <w:szCs w:val="22"/>
        </w:rPr>
        <w:t>ed a</w:t>
      </w:r>
      <w:r w:rsidR="006321D3">
        <w:rPr>
          <w:rFonts w:ascii="Calibri" w:hAnsi="Calibri" w:cs="Calibri"/>
          <w:sz w:val="22"/>
          <w:szCs w:val="22"/>
        </w:rPr>
        <w:t xml:space="preserve"> news anchor desk.</w:t>
      </w:r>
    </w:p>
    <w:p w14:paraId="143BE8CE" w14:textId="408DF6AC" w:rsidR="00E11055" w:rsidRDefault="00E11055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Greely (Stacey Wilson)</w:t>
      </w:r>
      <w:r>
        <w:rPr>
          <w:rFonts w:ascii="Calibri" w:hAnsi="Calibri" w:cs="Calibri"/>
          <w:sz w:val="22"/>
          <w:szCs w:val="22"/>
        </w:rPr>
        <w:t xml:space="preserve"> </w:t>
      </w:r>
      <w:r w:rsidR="004F5BC7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F5BC7">
        <w:rPr>
          <w:rFonts w:ascii="Calibri" w:hAnsi="Calibri" w:cs="Calibri"/>
          <w:sz w:val="22"/>
          <w:szCs w:val="22"/>
        </w:rPr>
        <w:t>Provided STEM kits for each family. Family dance night on the blacktop coming up. Book drive starting April 8 for Bernie’s Book Bank. Teacher appreciation and 4</w:t>
      </w:r>
      <w:r w:rsidR="004F5BC7" w:rsidRPr="004F5BC7">
        <w:rPr>
          <w:rFonts w:ascii="Calibri" w:hAnsi="Calibri" w:cs="Calibri"/>
          <w:sz w:val="22"/>
          <w:szCs w:val="22"/>
          <w:vertAlign w:val="superscript"/>
        </w:rPr>
        <w:t>th</w:t>
      </w:r>
      <w:r w:rsidR="004F5BC7">
        <w:rPr>
          <w:rFonts w:ascii="Calibri" w:hAnsi="Calibri" w:cs="Calibri"/>
          <w:sz w:val="22"/>
          <w:szCs w:val="22"/>
        </w:rPr>
        <w:t xml:space="preserve"> grade event planning are underway.</w:t>
      </w:r>
    </w:p>
    <w:p w14:paraId="26016AE1" w14:textId="34B995BF" w:rsidR="00105912" w:rsidRPr="008D2B85" w:rsidRDefault="00E11055" w:rsidP="00B25276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 xml:space="preserve">Crow Island </w:t>
      </w:r>
      <w:r w:rsidR="006321D3">
        <w:rPr>
          <w:rFonts w:ascii="Calibri" w:hAnsi="Calibri" w:cs="Calibri"/>
          <w:b/>
          <w:bCs/>
          <w:sz w:val="22"/>
          <w:szCs w:val="22"/>
        </w:rPr>
        <w:t>–</w:t>
      </w:r>
      <w:r w:rsidR="00C070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21D3">
        <w:rPr>
          <w:rFonts w:ascii="Calibri" w:hAnsi="Calibri" w:cs="Calibri"/>
          <w:b/>
          <w:bCs/>
          <w:sz w:val="22"/>
          <w:szCs w:val="22"/>
        </w:rPr>
        <w:t xml:space="preserve">(Kelly Azim) </w:t>
      </w:r>
      <w:r w:rsidR="006321D3">
        <w:rPr>
          <w:rFonts w:ascii="Calibri" w:hAnsi="Calibri" w:cs="Calibri"/>
          <w:sz w:val="22"/>
          <w:szCs w:val="22"/>
        </w:rPr>
        <w:t>Pioneer Room for third grade and immigration day were successful. Spring sings went well. Crow Island is planning for teacher appreciation week and 4</w:t>
      </w:r>
      <w:r w:rsidR="006321D3" w:rsidRPr="006321D3">
        <w:rPr>
          <w:rFonts w:ascii="Calibri" w:hAnsi="Calibri" w:cs="Calibri"/>
          <w:sz w:val="22"/>
          <w:szCs w:val="22"/>
          <w:vertAlign w:val="superscript"/>
        </w:rPr>
        <w:t>th</w:t>
      </w:r>
      <w:r w:rsidR="006321D3">
        <w:rPr>
          <w:rFonts w:ascii="Calibri" w:hAnsi="Calibri" w:cs="Calibri"/>
          <w:sz w:val="22"/>
          <w:szCs w:val="22"/>
        </w:rPr>
        <w:t xml:space="preserve"> grade year end celebrations. Crow Island Family Picnic is June 5. </w:t>
      </w:r>
    </w:p>
    <w:sectPr w:rsidR="00105912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76D"/>
    <w:multiLevelType w:val="hybridMultilevel"/>
    <w:tmpl w:val="A6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47D"/>
    <w:multiLevelType w:val="hybridMultilevel"/>
    <w:tmpl w:val="AF9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73777">
    <w:abstractNumId w:val="1"/>
  </w:num>
  <w:num w:numId="2" w16cid:durableId="365906392">
    <w:abstractNumId w:val="3"/>
  </w:num>
  <w:num w:numId="3" w16cid:durableId="2066299336">
    <w:abstractNumId w:val="0"/>
  </w:num>
  <w:num w:numId="4" w16cid:durableId="1096441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0E110C"/>
    <w:rsid w:val="0015538F"/>
    <w:rsid w:val="00243DF1"/>
    <w:rsid w:val="00251707"/>
    <w:rsid w:val="002755B8"/>
    <w:rsid w:val="002B4503"/>
    <w:rsid w:val="003B0AFF"/>
    <w:rsid w:val="003C0329"/>
    <w:rsid w:val="004347E4"/>
    <w:rsid w:val="004B4850"/>
    <w:rsid w:val="004C246E"/>
    <w:rsid w:val="004F29F0"/>
    <w:rsid w:val="004F5BC7"/>
    <w:rsid w:val="00533BEE"/>
    <w:rsid w:val="006321D3"/>
    <w:rsid w:val="00661B1E"/>
    <w:rsid w:val="007F154D"/>
    <w:rsid w:val="008A1097"/>
    <w:rsid w:val="008A249D"/>
    <w:rsid w:val="008A6273"/>
    <w:rsid w:val="008B2C3D"/>
    <w:rsid w:val="008D2B85"/>
    <w:rsid w:val="00945775"/>
    <w:rsid w:val="009521BD"/>
    <w:rsid w:val="009A1161"/>
    <w:rsid w:val="009D12BC"/>
    <w:rsid w:val="00A10048"/>
    <w:rsid w:val="00A75B72"/>
    <w:rsid w:val="00A876FB"/>
    <w:rsid w:val="00B21B5E"/>
    <w:rsid w:val="00B25276"/>
    <w:rsid w:val="00B26C93"/>
    <w:rsid w:val="00B279E8"/>
    <w:rsid w:val="00B40C43"/>
    <w:rsid w:val="00B6360E"/>
    <w:rsid w:val="00B90A72"/>
    <w:rsid w:val="00BA6FE6"/>
    <w:rsid w:val="00BE1BFA"/>
    <w:rsid w:val="00C07090"/>
    <w:rsid w:val="00C91534"/>
    <w:rsid w:val="00D508A7"/>
    <w:rsid w:val="00E11055"/>
    <w:rsid w:val="00E255AB"/>
    <w:rsid w:val="00EC5819"/>
    <w:rsid w:val="00F652AE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2022-03-24T14:48:00Z</dcterms:created>
  <dcterms:modified xsi:type="dcterms:W3CDTF">2022-03-26T00:38:00Z</dcterms:modified>
</cp:coreProperties>
</file>